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CF8" w:rsidRPr="00C44CF8" w:rsidRDefault="00C44CF8" w:rsidP="00C44C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val="en-US" w:eastAsia="ru-RU"/>
        </w:rPr>
        <w:t>I</w:t>
      </w:r>
      <w:r w:rsidRPr="00C44C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val="en-US" w:eastAsia="ru-RU"/>
        </w:rPr>
        <w:t>I</w:t>
      </w:r>
      <w:r w:rsidRPr="00C44C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-я Международная научная конференция</w:t>
      </w:r>
    </w:p>
    <w:p w:rsidR="00C44CF8" w:rsidRPr="00C44CF8" w:rsidRDefault="00C44CF8" w:rsidP="00C44C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</w:pPr>
    </w:p>
    <w:p w:rsidR="00C44CF8" w:rsidRPr="00C44CF8" w:rsidRDefault="00C44CF8" w:rsidP="00C44C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</w:pPr>
      <w:r w:rsidRPr="00C44CF8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bdr w:val="none" w:sz="0" w:space="0" w:color="auto" w:frame="1"/>
          <w:lang w:eastAsia="ru-RU"/>
        </w:rPr>
        <w:t>АФОН И СЛАВЯНСКИЙ МИР</w:t>
      </w:r>
    </w:p>
    <w:p w:rsidR="00C44CF8" w:rsidRPr="00C44CF8" w:rsidRDefault="00C44CF8" w:rsidP="00C44C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C44CF8" w:rsidRPr="00C44CF8" w:rsidRDefault="00C44CF8" w:rsidP="00C44C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 w:rsidRPr="00C44CF8">
        <w:rPr>
          <w:rFonts w:ascii="Times New Roman" w:eastAsia="Times New Roman" w:hAnsi="Times New Roman" w:cs="Times New Roman"/>
          <w:b/>
          <w:bCs/>
          <w:i/>
          <w:color w:val="0000FF"/>
          <w:sz w:val="27"/>
          <w:szCs w:val="27"/>
          <w:bdr w:val="none" w:sz="0" w:space="0" w:color="auto" w:frame="1"/>
          <w:lang w:eastAsia="ru-RU"/>
        </w:rPr>
        <w:t>К 1000-летию присутствия русского монашества на Афоне</w:t>
      </w:r>
    </w:p>
    <w:p w:rsidR="00C44CF8" w:rsidRPr="00C44CF8" w:rsidRDefault="00C44CF8" w:rsidP="00C44C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44C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 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sz w:val="27"/>
          <w:szCs w:val="27"/>
        </w:rPr>
      </w:pPr>
      <w:r w:rsidRPr="00C44CF8">
        <w:rPr>
          <w:b/>
          <w:color w:val="000000"/>
          <w:sz w:val="27"/>
          <w:szCs w:val="27"/>
        </w:rPr>
        <w:t>София, 14 по 16 мая 2014 г.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 xml:space="preserve">С 14 по 16 мая 2014 года в Софии (Болгария) прошла вторая международная научная конференция «Афон и славянский мир», посвященная 1000-летию </w:t>
      </w:r>
      <w:r>
        <w:rPr>
          <w:color w:val="000000"/>
          <w:sz w:val="27"/>
          <w:szCs w:val="27"/>
        </w:rPr>
        <w:t>древне</w:t>
      </w:r>
      <w:r w:rsidRPr="00C44CF8">
        <w:rPr>
          <w:color w:val="000000"/>
          <w:sz w:val="27"/>
          <w:szCs w:val="27"/>
        </w:rPr>
        <w:t>русского монашества на Святой Горе Афон. Ее организатор</w:t>
      </w:r>
      <w:r>
        <w:rPr>
          <w:color w:val="000000"/>
          <w:sz w:val="27"/>
          <w:szCs w:val="27"/>
        </w:rPr>
        <w:t xml:space="preserve">ом </w:t>
      </w:r>
      <w:r w:rsidRPr="00C44CF8">
        <w:rPr>
          <w:color w:val="000000"/>
          <w:sz w:val="27"/>
          <w:szCs w:val="27"/>
        </w:rPr>
        <w:t>выступил Свято-</w:t>
      </w:r>
      <w:proofErr w:type="spellStart"/>
      <w:r w:rsidRPr="00C44CF8">
        <w:rPr>
          <w:color w:val="000000"/>
          <w:sz w:val="27"/>
          <w:szCs w:val="27"/>
        </w:rPr>
        <w:t>Пантелеимонов</w:t>
      </w:r>
      <w:proofErr w:type="spellEnd"/>
      <w:r w:rsidRPr="00C44CF8">
        <w:rPr>
          <w:color w:val="000000"/>
          <w:sz w:val="27"/>
          <w:szCs w:val="27"/>
        </w:rPr>
        <w:t xml:space="preserve"> монастырь</w:t>
      </w:r>
      <w:r>
        <w:rPr>
          <w:color w:val="000000"/>
          <w:sz w:val="27"/>
          <w:szCs w:val="27"/>
        </w:rPr>
        <w:t xml:space="preserve"> на Афоне</w:t>
      </w:r>
      <w:r w:rsidRPr="00C44CF8">
        <w:rPr>
          <w:color w:val="000000"/>
          <w:sz w:val="27"/>
          <w:szCs w:val="27"/>
        </w:rPr>
        <w:t>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gramStart"/>
      <w:r w:rsidRPr="00C44CF8">
        <w:rPr>
          <w:color w:val="000000"/>
          <w:sz w:val="27"/>
          <w:szCs w:val="27"/>
        </w:rPr>
        <w:t>В мероприятии приняли участие ученые из Болгарии, Греции, России, Украины, Сербии, Литвы, Польши, Грузии, Австрии, Италии, Норвегии.</w:t>
      </w:r>
      <w:proofErr w:type="gramEnd"/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 xml:space="preserve">В ходе трехдневной работы конференции ее участниками были освещены многогранные </w:t>
      </w:r>
      <w:proofErr w:type="spellStart"/>
      <w:r w:rsidRPr="00C44CF8">
        <w:rPr>
          <w:color w:val="000000"/>
          <w:sz w:val="27"/>
          <w:szCs w:val="27"/>
        </w:rPr>
        <w:t>афонско</w:t>
      </w:r>
      <w:proofErr w:type="spellEnd"/>
      <w:r w:rsidRPr="00C44CF8">
        <w:rPr>
          <w:color w:val="000000"/>
          <w:sz w:val="27"/>
          <w:szCs w:val="27"/>
        </w:rPr>
        <w:t>-славянские связи с древнейшего периода до ХХ в., отражено влияние Афона на формирование самобытных славянских культур и духовности. Особое внимание уделено литературным связям, рукописному наследию, литургической и агиографической традициям.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В частности, в рамках работы конференции были освещены следующие темы: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1. История Русского Свято-</w:t>
      </w:r>
      <w:proofErr w:type="spellStart"/>
      <w:r w:rsidRPr="00C44CF8">
        <w:rPr>
          <w:color w:val="000000"/>
          <w:sz w:val="27"/>
          <w:szCs w:val="27"/>
        </w:rPr>
        <w:t>Пантелеимонова</w:t>
      </w:r>
      <w:proofErr w:type="spellEnd"/>
      <w:r w:rsidRPr="00C44CF8">
        <w:rPr>
          <w:color w:val="000000"/>
          <w:sz w:val="27"/>
          <w:szCs w:val="27"/>
        </w:rPr>
        <w:t xml:space="preserve"> монастыря.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2. История славянских афонских обителей.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3. История русского и славянского афонского подвижничества.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 xml:space="preserve">4. Культурные, политические и экономические взаимоотношения </w:t>
      </w:r>
      <w:proofErr w:type="gramStart"/>
      <w:r w:rsidRPr="00C44CF8">
        <w:rPr>
          <w:color w:val="000000"/>
          <w:sz w:val="27"/>
          <w:szCs w:val="27"/>
        </w:rPr>
        <w:t>афонских</w:t>
      </w:r>
      <w:proofErr w:type="gramEnd"/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славянских монастырей с внешним миром.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5. Литургическое наследие Афона: особенности греческого и славянского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богослужения и церковного пения.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6. Афонские традиции в архитектуре, иконописи и прикладном искусстве славян.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7. Вклад афонских славянских скрипториев в развитие славянской книжности.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t>На конференции состоялась презентация научного сборника «Афон и славянский мир», в который вошли материалы первой одноименной международной конференции, прошедшей в столице Сербии Белграде 16-18 мая 2013 г.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C44CF8">
        <w:rPr>
          <w:color w:val="000000"/>
          <w:sz w:val="27"/>
          <w:szCs w:val="27"/>
        </w:rPr>
        <w:lastRenderedPageBreak/>
        <w:t xml:space="preserve">Как уже сообщалось, в рамках подготовки к празднованию в 2016 г. юбилея 1000-летия </w:t>
      </w:r>
      <w:r>
        <w:rPr>
          <w:color w:val="000000"/>
          <w:sz w:val="27"/>
          <w:szCs w:val="27"/>
        </w:rPr>
        <w:t>древне</w:t>
      </w:r>
      <w:r w:rsidRPr="00C44CF8">
        <w:rPr>
          <w:color w:val="000000"/>
          <w:sz w:val="27"/>
          <w:szCs w:val="27"/>
        </w:rPr>
        <w:t>русского монашества на Святой Горе Афон, Свято-</w:t>
      </w:r>
      <w:proofErr w:type="spellStart"/>
      <w:r w:rsidRPr="00C44CF8">
        <w:rPr>
          <w:color w:val="000000"/>
          <w:sz w:val="27"/>
          <w:szCs w:val="27"/>
        </w:rPr>
        <w:t>Пантелеимоновым</w:t>
      </w:r>
      <w:proofErr w:type="spellEnd"/>
      <w:r w:rsidRPr="00C44CF8">
        <w:rPr>
          <w:color w:val="000000"/>
          <w:sz w:val="27"/>
          <w:szCs w:val="27"/>
        </w:rPr>
        <w:t xml:space="preserve"> монастырем </w:t>
      </w:r>
      <w:r w:rsidRPr="00C44CF8">
        <w:rPr>
          <w:color w:val="000000"/>
          <w:sz w:val="27"/>
          <w:szCs w:val="27"/>
        </w:rPr>
        <w:t xml:space="preserve">на Афоне </w:t>
      </w:r>
      <w:r w:rsidRPr="00C44CF8">
        <w:rPr>
          <w:color w:val="000000"/>
          <w:sz w:val="27"/>
          <w:szCs w:val="27"/>
        </w:rPr>
        <w:t>запланирована организация ежегодной международной научной конференции на тему «</w:t>
      </w:r>
      <w:proofErr w:type="spellStart"/>
      <w:proofErr w:type="gramStart"/>
      <w:r w:rsidRPr="00C44CF8">
        <w:rPr>
          <w:color w:val="000000"/>
          <w:sz w:val="27"/>
          <w:szCs w:val="27"/>
        </w:rPr>
        <w:t>A</w:t>
      </w:r>
      <w:proofErr w:type="gramEnd"/>
      <w:r w:rsidRPr="00C44CF8">
        <w:rPr>
          <w:color w:val="000000"/>
          <w:sz w:val="27"/>
          <w:szCs w:val="27"/>
        </w:rPr>
        <w:t>фон</w:t>
      </w:r>
      <w:proofErr w:type="spellEnd"/>
      <w:r w:rsidRPr="00C44CF8">
        <w:rPr>
          <w:color w:val="000000"/>
          <w:sz w:val="27"/>
          <w:szCs w:val="27"/>
        </w:rPr>
        <w:t xml:space="preserve"> и славянский мир». Так первая конференция была проведена в мае 2013 г. в Белграде (Сербия). В 2014 г. вторая конференция проведена в Софии (Болгария). Третья конференция в 2015 г. </w:t>
      </w:r>
      <w:r>
        <w:rPr>
          <w:color w:val="000000"/>
          <w:sz w:val="27"/>
          <w:szCs w:val="27"/>
        </w:rPr>
        <w:t xml:space="preserve">- </w:t>
      </w:r>
      <w:r w:rsidRPr="00C44CF8">
        <w:rPr>
          <w:color w:val="000000"/>
          <w:sz w:val="27"/>
          <w:szCs w:val="27"/>
        </w:rPr>
        <w:t xml:space="preserve">в Киеве (Украина). </w:t>
      </w: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P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225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C44CF8" w:rsidRP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C00000"/>
          <w:sz w:val="40"/>
          <w:szCs w:val="40"/>
          <w:bdr w:val="none" w:sz="0" w:space="0" w:color="auto" w:frame="1"/>
          <w:lang w:val="en-US"/>
        </w:rPr>
      </w:pPr>
      <w:r w:rsidRPr="00C44CF8">
        <w:rPr>
          <w:rStyle w:val="a4"/>
          <w:color w:val="C00000"/>
          <w:sz w:val="40"/>
          <w:szCs w:val="40"/>
          <w:bdr w:val="none" w:sz="0" w:space="0" w:color="auto" w:frame="1"/>
        </w:rPr>
        <w:t>ПРОГРАММА КОНФЕРЕНЦИИ</w:t>
      </w:r>
    </w:p>
    <w:p w:rsidR="00C44CF8" w:rsidRP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  <w:lang w:val="en-US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  <w:lang w:val="en-US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14 мая, среда</w:t>
      </w:r>
    </w:p>
    <w:p w:rsidR="00C44CF8" w:rsidRP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  <w:lang w:val="en-US"/>
        </w:rPr>
      </w:pPr>
    </w:p>
    <w:p w:rsidR="00C44CF8" w:rsidRP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i/>
          <w:color w:val="000000"/>
          <w:sz w:val="27"/>
          <w:szCs w:val="27"/>
        </w:rPr>
      </w:pPr>
      <w:hyperlink r:id="rId5" w:history="1">
        <w:proofErr w:type="spellStart"/>
        <w:r w:rsidRPr="00C44CF8">
          <w:rPr>
            <w:rStyle w:val="a4"/>
            <w:i/>
            <w:color w:val="BB3333"/>
            <w:sz w:val="27"/>
            <w:szCs w:val="27"/>
            <w:bdr w:val="none" w:sz="0" w:space="0" w:color="auto" w:frame="1"/>
          </w:rPr>
          <w:t>RamadaSofiaHotel</w:t>
        </w:r>
        <w:proofErr w:type="spellEnd"/>
      </w:hyperlink>
      <w:r w:rsidRPr="00C44CF8">
        <w:rPr>
          <w:rStyle w:val="a4"/>
          <w:i/>
          <w:color w:val="000000"/>
          <w:sz w:val="27"/>
          <w:szCs w:val="27"/>
          <w:bdr w:val="none" w:sz="0" w:space="0" w:color="auto" w:frame="1"/>
        </w:rPr>
        <w:t>, Конференц-зал</w:t>
      </w:r>
    </w:p>
    <w:p w:rsidR="00C44CF8" w:rsidRP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i/>
          <w:color w:val="000000"/>
          <w:sz w:val="27"/>
          <w:szCs w:val="27"/>
        </w:rPr>
      </w:pPr>
      <w:r w:rsidRPr="00C44CF8">
        <w:rPr>
          <w:rStyle w:val="a4"/>
          <w:i/>
          <w:color w:val="000000"/>
          <w:sz w:val="27"/>
          <w:szCs w:val="27"/>
          <w:bdr w:val="none" w:sz="0" w:space="0" w:color="auto" w:frame="1"/>
        </w:rPr>
        <w:t>Бул.</w:t>
      </w:r>
      <w:r w:rsidRPr="00C44CF8">
        <w:rPr>
          <w:rStyle w:val="apple-converted-space"/>
          <w:b/>
          <w:bCs/>
          <w:i/>
          <w:color w:val="000000"/>
          <w:sz w:val="27"/>
          <w:szCs w:val="27"/>
          <w:bdr w:val="none" w:sz="0" w:space="0" w:color="auto" w:frame="1"/>
        </w:rPr>
        <w:t> </w:t>
      </w:r>
      <w:r w:rsidRPr="00C44CF8">
        <w:rPr>
          <w:rStyle w:val="a4"/>
          <w:i/>
          <w:color w:val="000000"/>
          <w:sz w:val="27"/>
          <w:szCs w:val="27"/>
          <w:bdr w:val="none" w:sz="0" w:space="0" w:color="auto" w:frame="1"/>
        </w:rPr>
        <w:t>«Мария Луиза» 131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  <w:lang w:val="en-US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  <w:lang w:val="en-US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8.30–9.00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Регистрация участников конференции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1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Заседание ведут: Епископ Митрофан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Баданин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), Денис Олегович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Чепяков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, монах Ермолай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Чежия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), Жанна Леонидовна Левшина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Приветственное слово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Исполнительного директора Международного фонда восстановления и сохранения культурного и духовного наследия Свято-</w:t>
      </w:r>
      <w:proofErr w:type="spellStart"/>
      <w:r>
        <w:rPr>
          <w:rStyle w:val="a5"/>
          <w:color w:val="000000"/>
          <w:sz w:val="27"/>
          <w:szCs w:val="27"/>
          <w:bdr w:val="none" w:sz="0" w:space="0" w:color="auto" w:frame="1"/>
        </w:rPr>
        <w:t>Пантелеимонова</w:t>
      </w:r>
      <w:proofErr w:type="spellEnd"/>
      <w:r>
        <w:rPr>
          <w:rStyle w:val="a5"/>
          <w:color w:val="000000"/>
          <w:sz w:val="27"/>
          <w:szCs w:val="27"/>
          <w:bdr w:val="none" w:sz="0" w:space="0" w:color="auto" w:frame="1"/>
        </w:rPr>
        <w:t xml:space="preserve"> монастыря</w:t>
      </w:r>
      <w:r>
        <w:rPr>
          <w:rStyle w:val="apple-converted-space"/>
          <w:i/>
          <w:iCs/>
          <w:color w:val="000000"/>
          <w:sz w:val="27"/>
          <w:szCs w:val="27"/>
          <w:bdr w:val="none" w:sz="0" w:space="0" w:color="auto" w:frame="1"/>
        </w:rPr>
        <w:t> </w:t>
      </w:r>
      <w:r>
        <w:rPr>
          <w:rStyle w:val="a4"/>
          <w:i/>
          <w:iCs/>
          <w:color w:val="000000"/>
          <w:sz w:val="27"/>
          <w:szCs w:val="27"/>
          <w:bdr w:val="none" w:sz="0" w:space="0" w:color="auto" w:frame="1"/>
        </w:rPr>
        <w:t xml:space="preserve">Дениса Олеговича </w:t>
      </w:r>
      <w:proofErr w:type="spellStart"/>
      <w:r>
        <w:rPr>
          <w:rStyle w:val="a4"/>
          <w:i/>
          <w:iCs/>
          <w:color w:val="000000"/>
          <w:sz w:val="27"/>
          <w:szCs w:val="27"/>
          <w:bdr w:val="none" w:sz="0" w:space="0" w:color="auto" w:frame="1"/>
        </w:rPr>
        <w:t>Чепякова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9.05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Приветственное слово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от имени игумена и Собора старцев Афонского Свято-</w:t>
      </w:r>
      <w:proofErr w:type="spellStart"/>
      <w:r>
        <w:rPr>
          <w:rStyle w:val="a5"/>
          <w:color w:val="000000"/>
          <w:sz w:val="27"/>
          <w:szCs w:val="27"/>
          <w:bdr w:val="none" w:sz="0" w:space="0" w:color="auto" w:frame="1"/>
        </w:rPr>
        <w:t>Пантелеимонова</w:t>
      </w:r>
      <w:proofErr w:type="spellEnd"/>
      <w:r>
        <w:rPr>
          <w:rStyle w:val="a5"/>
          <w:color w:val="000000"/>
          <w:sz w:val="27"/>
          <w:szCs w:val="27"/>
          <w:bdr w:val="none" w:sz="0" w:space="0" w:color="auto" w:frame="1"/>
        </w:rPr>
        <w:t xml:space="preserve"> монастыря, заведующий архивом и библиотекой монастыря</w:t>
      </w:r>
      <w:r>
        <w:rPr>
          <w:rStyle w:val="apple-converted-space"/>
          <w:b/>
          <w:bCs/>
          <w:i/>
          <w:iCs/>
          <w:color w:val="000000"/>
          <w:sz w:val="27"/>
          <w:szCs w:val="27"/>
          <w:bdr w:val="none" w:sz="0" w:space="0" w:color="auto" w:frame="1"/>
        </w:rPr>
        <w:t> </w:t>
      </w:r>
      <w:r>
        <w:rPr>
          <w:rStyle w:val="a4"/>
          <w:i/>
          <w:iCs/>
          <w:color w:val="000000"/>
          <w:sz w:val="27"/>
          <w:szCs w:val="27"/>
          <w:bdr w:val="none" w:sz="0" w:space="0" w:color="auto" w:frame="1"/>
        </w:rPr>
        <w:t>монах Ермолай (</w:t>
      </w:r>
      <w:proofErr w:type="spellStart"/>
      <w:r>
        <w:rPr>
          <w:rStyle w:val="a4"/>
          <w:i/>
          <w:iCs/>
          <w:color w:val="000000"/>
          <w:sz w:val="27"/>
          <w:szCs w:val="27"/>
          <w:bdr w:val="none" w:sz="0" w:space="0" w:color="auto" w:frame="1"/>
        </w:rPr>
        <w:t>Чежия</w:t>
      </w:r>
      <w:proofErr w:type="spellEnd"/>
      <w:r>
        <w:rPr>
          <w:rStyle w:val="a4"/>
          <w:i/>
          <w:i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9.10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Зубов Дмитрий Васильевич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Русский Свято-</w:t>
      </w:r>
      <w:proofErr w:type="spellStart"/>
      <w:r>
        <w:rPr>
          <w:color w:val="000000"/>
          <w:sz w:val="27"/>
          <w:szCs w:val="27"/>
        </w:rPr>
        <w:t>Пантелеимонов</w:t>
      </w:r>
      <w:proofErr w:type="spellEnd"/>
      <w:r>
        <w:rPr>
          <w:color w:val="000000"/>
          <w:sz w:val="27"/>
          <w:szCs w:val="27"/>
        </w:rPr>
        <w:t xml:space="preserve"> монастырь и Османская Турция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Епископ Митрофан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Баданин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 (Североморск,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Константинопольская и Афонская миссии преподобного </w:t>
      </w:r>
      <w:proofErr w:type="spellStart"/>
      <w:r>
        <w:rPr>
          <w:color w:val="000000"/>
          <w:sz w:val="27"/>
          <w:szCs w:val="27"/>
        </w:rPr>
        <w:t>Феодорита</w:t>
      </w:r>
      <w:proofErr w:type="spellEnd"/>
      <w:r>
        <w:rPr>
          <w:color w:val="000000"/>
          <w:sz w:val="27"/>
          <w:szCs w:val="27"/>
        </w:rPr>
        <w:t xml:space="preserve"> Кольского, просветителя лопарей в 1556–1557 гг.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lastRenderedPageBreak/>
        <w:t>9.50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Алексеев Алексей Иванович (Санкт-Петербург,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Афонский образец устройства обителей в «прениях» </w:t>
      </w:r>
      <w:proofErr w:type="spellStart"/>
      <w:r>
        <w:rPr>
          <w:color w:val="000000"/>
          <w:sz w:val="27"/>
          <w:szCs w:val="27"/>
        </w:rPr>
        <w:t>Вассиана</w:t>
      </w:r>
      <w:proofErr w:type="spellEnd"/>
      <w:r>
        <w:rPr>
          <w:color w:val="000000"/>
          <w:sz w:val="27"/>
          <w:szCs w:val="27"/>
        </w:rPr>
        <w:t xml:space="preserve"> Патрикеева и преподобного Иосифа Волоцкого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10.10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Фотић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Александар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Београд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Срби</w:t>
      </w:r>
      <w:proofErr w:type="gram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j</w:t>
      </w:r>
      <w:proofErr w:type="gram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Хиландар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Русик</w:t>
      </w:r>
      <w:proofErr w:type="spellEnd"/>
      <w:r>
        <w:rPr>
          <w:color w:val="000000"/>
          <w:sz w:val="27"/>
          <w:szCs w:val="27"/>
        </w:rPr>
        <w:t xml:space="preserve"> у </w:t>
      </w:r>
      <w:proofErr w:type="spellStart"/>
      <w:r>
        <w:rPr>
          <w:color w:val="000000"/>
          <w:sz w:val="27"/>
          <w:szCs w:val="27"/>
        </w:rPr>
        <w:t>XVI</w:t>
      </w:r>
      <w:proofErr w:type="gramStart"/>
      <w:r>
        <w:rPr>
          <w:color w:val="000000"/>
          <w:sz w:val="27"/>
          <w:szCs w:val="27"/>
        </w:rPr>
        <w:t>и</w:t>
      </w:r>
      <w:proofErr w:type="spellEnd"/>
      <w:proofErr w:type="gramEnd"/>
      <w:r>
        <w:rPr>
          <w:color w:val="000000"/>
          <w:sz w:val="27"/>
          <w:szCs w:val="27"/>
        </w:rPr>
        <w:t xml:space="preserve"> XVII веку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10.30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Fonts w:ascii="Segoe UI Symbol" w:hAnsi="Segoe UI Symbol" w:cs="Segoe UI Symbol"/>
          <w:color w:val="000000"/>
          <w:sz w:val="27"/>
          <w:szCs w:val="27"/>
        </w:rPr>
        <w:t>☕</w:t>
      </w: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   Кофе-брейк 10.40–11.10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2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Заседание ведут: Сергей Викторович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Шумило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Михаил Витальевич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Шкаровский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11.10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Бошков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Мирjан</w:t>
      </w:r>
      <w:proofErr w:type="gram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(</w:t>
      </w:r>
      <w:proofErr w:type="gram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Нови Сад,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Србиjа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Манастир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Светог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Пантелејмона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као</w:t>
      </w:r>
      <w:proofErr w:type="spellEnd"/>
      <w:r>
        <w:rPr>
          <w:rStyle w:val="apple-converted-space"/>
          <w:color w:val="000000"/>
          <w:sz w:val="27"/>
          <w:szCs w:val="27"/>
        </w:rPr>
        <w:t> </w:t>
      </w:r>
      <w:r>
        <w:rPr>
          <w:rStyle w:val="a5"/>
          <w:color w:val="000000"/>
          <w:sz w:val="27"/>
          <w:szCs w:val="27"/>
          <w:bdr w:val="none" w:sz="0" w:space="0" w:color="auto" w:frame="1"/>
        </w:rPr>
        <w:t>отчина</w:t>
      </w:r>
      <w:r>
        <w:rPr>
          <w:rStyle w:val="apple-converted-space"/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руског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владара</w:t>
      </w:r>
      <w:proofErr w:type="spellEnd"/>
      <w:r>
        <w:rPr>
          <w:color w:val="000000"/>
          <w:sz w:val="27"/>
          <w:szCs w:val="27"/>
        </w:rPr>
        <w:t xml:space="preserve"> у </w:t>
      </w:r>
      <w:proofErr w:type="spellStart"/>
      <w:r>
        <w:rPr>
          <w:color w:val="000000"/>
          <w:sz w:val="27"/>
          <w:szCs w:val="27"/>
        </w:rPr>
        <w:t>посланицама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српскословенском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језику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11.30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Вах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Кирилл Алексеевич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Книга </w:t>
      </w:r>
      <w:proofErr w:type="spellStart"/>
      <w:r>
        <w:rPr>
          <w:color w:val="000000"/>
          <w:sz w:val="27"/>
          <w:szCs w:val="27"/>
        </w:rPr>
        <w:t>достопамятностей</w:t>
      </w:r>
      <w:proofErr w:type="spellEnd"/>
      <w:r>
        <w:rPr>
          <w:color w:val="000000"/>
          <w:sz w:val="27"/>
          <w:szCs w:val="27"/>
        </w:rPr>
        <w:t xml:space="preserve"> Русского 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монастыря. 1852–1889 гг.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11.50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Герд Лора Александровна (Санкт-Петербург,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Переписка библиотекаря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схимонаха Матфея (Ольшанского) с зарубежными учеными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12.10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Пахомов Петр, диакон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Русские афонские </w:t>
      </w:r>
      <w:proofErr w:type="spellStart"/>
      <w:r>
        <w:rPr>
          <w:color w:val="000000"/>
          <w:sz w:val="27"/>
          <w:szCs w:val="27"/>
        </w:rPr>
        <w:t>келлиоты</w:t>
      </w:r>
      <w:proofErr w:type="spellEnd"/>
      <w:r>
        <w:rPr>
          <w:color w:val="000000"/>
          <w:sz w:val="27"/>
          <w:szCs w:val="27"/>
        </w:rPr>
        <w:t xml:space="preserve"> (по материалам Архива внешней политики Российской империи)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Талалай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Михаил Григорьевич (Милан, Италия)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Алексей Павловский — описатель Русского Афона начала XX века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12.50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Обед 13.00–14.00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lastRenderedPageBreak/>
        <w:t>Вечернее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 1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Заседание ведут: Лора Александровна Герд, Михаил Григорьевич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Талалай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14.00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Петрунина Ольга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Евгениевна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Международно-правовой статус Афона в 1910–1920-е гг. и положение русского монашества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14.20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Шкаровский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Михаил Витальевич (Санкт-Петербург,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Русские обители Афона накануне и в годы Первой мировой войны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14.40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Хитров Александр Михайлович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Малоизвестные архивные коллекции документов по истории </w:t>
      </w:r>
      <w:proofErr w:type="gramStart"/>
      <w:r>
        <w:rPr>
          <w:color w:val="000000"/>
          <w:sz w:val="27"/>
          <w:szCs w:val="27"/>
        </w:rPr>
        <w:t>русско-афонского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именобожничества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имяславия</w:t>
      </w:r>
      <w:proofErr w:type="spellEnd"/>
      <w:r>
        <w:rPr>
          <w:color w:val="000000"/>
          <w:sz w:val="27"/>
          <w:szCs w:val="27"/>
        </w:rPr>
        <w:t>) 1910–1918 гг.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15.00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Шумило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Виталий Викторович (Чернигов, Украина)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Судьба </w:t>
      </w:r>
      <w:proofErr w:type="spellStart"/>
      <w:r>
        <w:rPr>
          <w:color w:val="000000"/>
          <w:sz w:val="27"/>
          <w:szCs w:val="27"/>
        </w:rPr>
        <w:t>афонита</w:t>
      </w:r>
      <w:proofErr w:type="spellEnd"/>
      <w:r>
        <w:rPr>
          <w:color w:val="000000"/>
          <w:sz w:val="27"/>
          <w:szCs w:val="27"/>
        </w:rPr>
        <w:t xml:space="preserve"> архимандрита Питирима (</w:t>
      </w:r>
      <w:proofErr w:type="spellStart"/>
      <w:r>
        <w:rPr>
          <w:color w:val="000000"/>
          <w:sz w:val="27"/>
          <w:szCs w:val="27"/>
        </w:rPr>
        <w:t>Ладыгина</w:t>
      </w:r>
      <w:proofErr w:type="spellEnd"/>
      <w:r>
        <w:rPr>
          <w:color w:val="000000"/>
          <w:sz w:val="27"/>
          <w:szCs w:val="27"/>
        </w:rPr>
        <w:t>), в схиме Петра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15.20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Шумило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Сергей Викторович (Киев, Украина)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Насельники Русского на Афоне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монастыря, репрессированные в годы антирелигиозных гонений в СССР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15.40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Fonts w:ascii="Segoe UI Symbol" w:hAnsi="Segoe UI Symbol" w:cs="Segoe UI Symbol"/>
          <w:color w:val="000000"/>
          <w:sz w:val="27"/>
          <w:szCs w:val="27"/>
        </w:rPr>
        <w:t>☕</w:t>
      </w: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   Кофе-брейк 15.50–16.20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Вечернее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 2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Заседание ведут: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Мирьяна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Бошков, Кирилл Алексеевич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Вах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16.20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Мусакова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Елисавета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(София,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България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Украсени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български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ръкописи</w:t>
      </w:r>
      <w:proofErr w:type="spellEnd"/>
      <w:r>
        <w:rPr>
          <w:color w:val="000000"/>
          <w:sz w:val="27"/>
          <w:szCs w:val="27"/>
        </w:rPr>
        <w:t xml:space="preserve"> от Х</w:t>
      </w:r>
      <w:proofErr w:type="gramStart"/>
      <w:r>
        <w:rPr>
          <w:color w:val="000000"/>
          <w:sz w:val="27"/>
          <w:szCs w:val="27"/>
        </w:rPr>
        <w:t>V</w:t>
      </w:r>
      <w:proofErr w:type="gramEnd"/>
      <w:r>
        <w:rPr>
          <w:color w:val="000000"/>
          <w:sz w:val="27"/>
          <w:szCs w:val="27"/>
        </w:rPr>
        <w:t xml:space="preserve">ІІ в.: </w:t>
      </w:r>
      <w:proofErr w:type="spellStart"/>
      <w:r>
        <w:rPr>
          <w:color w:val="000000"/>
          <w:sz w:val="27"/>
          <w:szCs w:val="27"/>
        </w:rPr>
        <w:t>Атон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хранилищата</w:t>
      </w:r>
      <w:proofErr w:type="spellEnd"/>
      <w:r>
        <w:rPr>
          <w:color w:val="000000"/>
          <w:sz w:val="27"/>
          <w:szCs w:val="27"/>
        </w:rPr>
        <w:t xml:space="preserve"> на стари </w:t>
      </w:r>
      <w:proofErr w:type="spellStart"/>
      <w:r>
        <w:rPr>
          <w:color w:val="000000"/>
          <w:sz w:val="27"/>
          <w:szCs w:val="27"/>
        </w:rPr>
        <w:t>образци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16.40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Подковырова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Вера Григорьевна (Санкт-Петербург,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Чудо архангела Михаила </w:t>
      </w:r>
      <w:proofErr w:type="gramStart"/>
      <w:r>
        <w:rPr>
          <w:color w:val="000000"/>
          <w:sz w:val="27"/>
          <w:szCs w:val="27"/>
        </w:rPr>
        <w:t>во</w:t>
      </w:r>
      <w:proofErr w:type="gramEnd"/>
      <w:r>
        <w:rPr>
          <w:color w:val="000000"/>
          <w:sz w:val="27"/>
          <w:szCs w:val="27"/>
        </w:rPr>
        <w:t xml:space="preserve"> Святой Горе Афонской — два поздних лицевых списка из фондов Библиотеки Российской Академии наук (Санкт-Петербург)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17.00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Квливидзе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Нина Валериевна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Монашеская тема в росписи галереи Благовещенского собора Московского Кремля: к проблеме афонских влияний в искусстве времени Ивана Грозного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17.20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Игошев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Валерий Викторович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Предметы богослужебной утвари работы русских и греческих мастеров XVI–XIX вв. из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на Афоне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17.40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Научный руководитель конференции</w:t>
      </w:r>
      <w:r>
        <w:rPr>
          <w:rStyle w:val="apple-converted-space"/>
          <w:i/>
          <w:iCs/>
          <w:color w:val="000000"/>
          <w:sz w:val="27"/>
          <w:szCs w:val="27"/>
          <w:bdr w:val="none" w:sz="0" w:space="0" w:color="auto" w:frame="1"/>
        </w:rPr>
        <w:t> </w:t>
      </w:r>
      <w:r>
        <w:rPr>
          <w:rStyle w:val="a4"/>
          <w:i/>
          <w:iCs/>
          <w:color w:val="000000"/>
          <w:sz w:val="27"/>
          <w:szCs w:val="27"/>
          <w:bdr w:val="none" w:sz="0" w:space="0" w:color="auto" w:frame="1"/>
        </w:rPr>
        <w:t>Жанна Леонидовна Левшина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Презентация издания: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Афон и славянский мир. Сборник I. Святая Гора Афон, 2014.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18.00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19.30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Ужин для участников конференции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15 мая, четверг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4"/>
          <w:color w:val="000000"/>
          <w:sz w:val="27"/>
          <w:szCs w:val="27"/>
          <w:bdr w:val="none" w:sz="0" w:space="0" w:color="auto" w:frame="1"/>
        </w:rPr>
        <w:t>RamadaSofiaHotel</w:t>
      </w:r>
      <w:proofErr w:type="spellEnd"/>
      <w:r>
        <w:rPr>
          <w:rStyle w:val="a4"/>
          <w:color w:val="000000"/>
          <w:sz w:val="27"/>
          <w:szCs w:val="27"/>
          <w:bdr w:val="none" w:sz="0" w:space="0" w:color="auto" w:frame="1"/>
        </w:rPr>
        <w:t>, Конференц-зал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1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Заседание ведут: Тамара Павловна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Леннгрен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Сергей Юрьевич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Темчин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Лосева Ольга Викторовна (Салоники, Греция)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Редакции греческого сказания об иконе Божией Матери «</w:t>
      </w:r>
      <w:proofErr w:type="spellStart"/>
      <w:r>
        <w:rPr>
          <w:color w:val="000000"/>
          <w:sz w:val="27"/>
          <w:szCs w:val="27"/>
        </w:rPr>
        <w:t>Портаитисса</w:t>
      </w:r>
      <w:proofErr w:type="spellEnd"/>
      <w:r>
        <w:rPr>
          <w:color w:val="000000"/>
          <w:sz w:val="27"/>
          <w:szCs w:val="27"/>
        </w:rPr>
        <w:t>»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Борисова Татьяна Станиславовна (Афины, Греция)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Влияние афонских редакций Акафиста Пресвятой Богородице XIV–XV вв. на последующую славянскую традицию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Иванова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Климентина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(София,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България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Към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въпроса</w:t>
      </w:r>
      <w:proofErr w:type="spellEnd"/>
      <w:r>
        <w:rPr>
          <w:color w:val="000000"/>
          <w:sz w:val="27"/>
          <w:szCs w:val="27"/>
        </w:rPr>
        <w:t xml:space="preserve"> за </w:t>
      </w:r>
      <w:proofErr w:type="spellStart"/>
      <w:r>
        <w:rPr>
          <w:color w:val="000000"/>
          <w:sz w:val="27"/>
          <w:szCs w:val="27"/>
        </w:rPr>
        <w:t>разпространението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българските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светогорски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преводи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през</w:t>
      </w:r>
      <w:proofErr w:type="spellEnd"/>
      <w:r>
        <w:rPr>
          <w:color w:val="000000"/>
          <w:sz w:val="27"/>
          <w:szCs w:val="27"/>
        </w:rPr>
        <w:t xml:space="preserve"> ХІV век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10.00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Афанасьева Татьяна Игоревна (Санкт-Петербург,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Афонский перевод «</w:t>
      </w:r>
      <w:proofErr w:type="spellStart"/>
      <w:r>
        <w:rPr>
          <w:color w:val="000000"/>
          <w:sz w:val="27"/>
          <w:szCs w:val="27"/>
        </w:rPr>
        <w:t>Тактикона</w:t>
      </w:r>
      <w:proofErr w:type="spellEnd"/>
      <w:r>
        <w:rPr>
          <w:color w:val="000000"/>
          <w:sz w:val="27"/>
          <w:szCs w:val="27"/>
        </w:rPr>
        <w:t>» Никона Черногорца и его судьба в русской письменности XIV–XVII вв.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10.20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Скарпа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Марко, священник (Венеция, Италия)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Славянские переводы </w:t>
      </w:r>
      <w:proofErr w:type="spellStart"/>
      <w:r>
        <w:rPr>
          <w:color w:val="000000"/>
          <w:sz w:val="27"/>
          <w:szCs w:val="27"/>
        </w:rPr>
        <w:t>антилатинских</w:t>
      </w:r>
      <w:proofErr w:type="spellEnd"/>
      <w:r>
        <w:rPr>
          <w:color w:val="000000"/>
          <w:sz w:val="27"/>
          <w:szCs w:val="27"/>
        </w:rPr>
        <w:t xml:space="preserve"> произведений на Афоне в XIV в.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lastRenderedPageBreak/>
        <w:t>10.40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Райнхарт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Йоханнес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(Вена, Австрия)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Судьба полемических сочинений Иоанна </w:t>
      </w:r>
      <w:proofErr w:type="spellStart"/>
      <w:r>
        <w:rPr>
          <w:color w:val="000000"/>
          <w:sz w:val="27"/>
          <w:szCs w:val="27"/>
        </w:rPr>
        <w:t>Кантакузина</w:t>
      </w:r>
      <w:proofErr w:type="spellEnd"/>
      <w:r>
        <w:rPr>
          <w:color w:val="000000"/>
          <w:sz w:val="27"/>
          <w:szCs w:val="27"/>
        </w:rPr>
        <w:t xml:space="preserve"> в славянском переводе: </w:t>
      </w:r>
      <w:proofErr w:type="spellStart"/>
      <w:r>
        <w:rPr>
          <w:color w:val="000000"/>
          <w:sz w:val="27"/>
          <w:szCs w:val="27"/>
        </w:rPr>
        <w:t>Хиландар</w:t>
      </w:r>
      <w:proofErr w:type="spellEnd"/>
      <w:r>
        <w:rPr>
          <w:color w:val="000000"/>
          <w:sz w:val="27"/>
          <w:szCs w:val="27"/>
        </w:rPr>
        <w:t xml:space="preserve"> – Македония – Румыния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11.00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Fonts w:ascii="Segoe UI Symbol" w:hAnsi="Segoe UI Symbol" w:cs="Segoe UI Symbol"/>
          <w:color w:val="000000"/>
          <w:sz w:val="27"/>
          <w:szCs w:val="27"/>
        </w:rPr>
        <w:t>☕</w:t>
      </w: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   Кофе-брейк 11.10–11.40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2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Заседание ведут:</w:t>
      </w:r>
      <w:r>
        <w:rPr>
          <w:rStyle w:val="apple-converted-space"/>
          <w:b/>
          <w:bCs/>
          <w:i/>
          <w:iCs/>
          <w:color w:val="000000"/>
          <w:sz w:val="27"/>
          <w:szCs w:val="27"/>
          <w:bdr w:val="none" w:sz="0" w:space="0" w:color="auto" w:frame="1"/>
        </w:rPr>
        <w:t> 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Йоханнес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Райнхарт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, Ольга Викторовна Лосева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11.40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Леннгрен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Тамара Павловна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Тромсё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, Норвегия)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История Жития преподобного Афанасия Афонского в контексте рукописных источников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Йовчева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Мария (София, Болгария)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Почитание преподобного Петра Афонского в славянском мире (на материале агиографических и </w:t>
      </w:r>
      <w:proofErr w:type="spellStart"/>
      <w:r>
        <w:rPr>
          <w:color w:val="000000"/>
          <w:sz w:val="27"/>
          <w:szCs w:val="27"/>
        </w:rPr>
        <w:t>гимнографических</w:t>
      </w:r>
      <w:proofErr w:type="spellEnd"/>
      <w:r>
        <w:rPr>
          <w:color w:val="000000"/>
          <w:sz w:val="27"/>
          <w:szCs w:val="27"/>
        </w:rPr>
        <w:t xml:space="preserve"> текстов)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Полонский Дмитрий Георгиевич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 истории распространения Жития преподобного Петра Афонского на Руси </w:t>
      </w:r>
      <w:proofErr w:type="spellStart"/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>XV</w:t>
      </w:r>
      <w:proofErr w:type="spellEnd"/>
      <w:r>
        <w:rPr>
          <w:color w:val="000000"/>
          <w:sz w:val="27"/>
          <w:szCs w:val="27"/>
        </w:rPr>
        <w:t>–XVII вв.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Темчин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Сергей Юрьевич (Вильнюс, Литва)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Роль афонских монастырей в распространении на Руси служб сербским святым: Служба святому </w:t>
      </w:r>
      <w:proofErr w:type="spellStart"/>
      <w:r>
        <w:rPr>
          <w:color w:val="000000"/>
          <w:sz w:val="27"/>
          <w:szCs w:val="27"/>
        </w:rPr>
        <w:t>Симеону</w:t>
      </w:r>
      <w:proofErr w:type="spellEnd"/>
      <w:r>
        <w:rPr>
          <w:color w:val="000000"/>
          <w:sz w:val="27"/>
          <w:szCs w:val="27"/>
        </w:rPr>
        <w:t xml:space="preserve"> в служебных Минеях Великого княжества Литовского и Польского королевства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13.00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Пентковская Татьяна Викторовна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Преподобный Максим Грек и афонская традиция книжной справы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13.20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Обед 13.30–14.30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Вечернее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 1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Заседание ведут: Мария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Йовчева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  Марко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Скарпа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lastRenderedPageBreak/>
        <w:t>14.30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Остапчук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Ежи (Варшава, Польша)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Литургические особенности в структуре рукописных Евангелий церковно-приходского богослужения (</w:t>
      </w:r>
      <w:proofErr w:type="spellStart"/>
      <w:r>
        <w:rPr>
          <w:rStyle w:val="a5"/>
          <w:color w:val="000000"/>
          <w:sz w:val="27"/>
          <w:szCs w:val="27"/>
          <w:bdr w:val="none" w:sz="0" w:space="0" w:color="auto" w:frame="1"/>
        </w:rPr>
        <w:t>lesk</w:t>
      </w:r>
      <w:proofErr w:type="spellEnd"/>
      <w:r>
        <w:rPr>
          <w:color w:val="000000"/>
          <w:sz w:val="27"/>
          <w:szCs w:val="27"/>
        </w:rPr>
        <w:t>) из афонских монастырских скрипториев и хранилищ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14.50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Вукашиновић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Владимир,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свештеник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Београд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Срби</w:t>
      </w:r>
      <w:proofErr w:type="gram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j</w:t>
      </w:r>
      <w:proofErr w:type="gram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Тропар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трећега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часау</w:t>
      </w:r>
      <w:r>
        <w:rPr>
          <w:rStyle w:val="apple-converted-space"/>
          <w:color w:val="000000"/>
          <w:sz w:val="27"/>
          <w:szCs w:val="27"/>
          <w:bdr w:val="none" w:sz="0" w:space="0" w:color="auto" w:frame="1"/>
        </w:rPr>
        <w:t>С</w:t>
      </w:r>
      <w:r>
        <w:rPr>
          <w:color w:val="000000"/>
          <w:sz w:val="27"/>
          <w:szCs w:val="27"/>
        </w:rPr>
        <w:t>лужабницима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рукописне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збирке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манастира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Хиландара</w:t>
      </w:r>
      <w:proofErr w:type="spellEnd"/>
      <w:r>
        <w:rPr>
          <w:color w:val="000000"/>
          <w:sz w:val="27"/>
          <w:szCs w:val="27"/>
        </w:rPr>
        <w:t xml:space="preserve"> од XV до XVII века — </w:t>
      </w:r>
      <w:proofErr w:type="spellStart"/>
      <w:r>
        <w:rPr>
          <w:color w:val="000000"/>
          <w:sz w:val="27"/>
          <w:szCs w:val="27"/>
        </w:rPr>
        <w:t>литургичка</w:t>
      </w:r>
      <w:proofErr w:type="spellEnd"/>
      <w:r>
        <w:rPr>
          <w:color w:val="000000"/>
          <w:sz w:val="27"/>
          <w:szCs w:val="27"/>
        </w:rPr>
        <w:t xml:space="preserve"> анализа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15.10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Поповски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Козма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свещеник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(София,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България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Ръкописни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Служебници</w:t>
      </w:r>
      <w:proofErr w:type="spellEnd"/>
      <w:r>
        <w:rPr>
          <w:color w:val="000000"/>
          <w:sz w:val="27"/>
          <w:szCs w:val="27"/>
        </w:rPr>
        <w:t xml:space="preserve"> от </w:t>
      </w:r>
      <w:proofErr w:type="spellStart"/>
      <w:r>
        <w:rPr>
          <w:color w:val="000000"/>
          <w:sz w:val="27"/>
          <w:szCs w:val="27"/>
        </w:rPr>
        <w:t>Зографския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манастир</w:t>
      </w:r>
      <w:proofErr w:type="spellEnd"/>
      <w:r>
        <w:rPr>
          <w:color w:val="000000"/>
          <w:sz w:val="27"/>
          <w:szCs w:val="27"/>
        </w:rPr>
        <w:t xml:space="preserve"> ХІV–ХVІ век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15.30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Кривко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Роман Николаевич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Гимнографическая</w:t>
      </w:r>
      <w:proofErr w:type="spellEnd"/>
      <w:r>
        <w:rPr>
          <w:color w:val="000000"/>
          <w:sz w:val="27"/>
          <w:szCs w:val="27"/>
        </w:rPr>
        <w:t xml:space="preserve"> терминология ранних афонских служебных миней как источник по истории церковной музыки у южных славян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15.50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Суботин-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Голубовић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Тат</w:t>
      </w:r>
      <w:proofErr w:type="gram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j</w:t>
      </w:r>
      <w:proofErr w:type="gram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ана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Београд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Србиjа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Канони</w:t>
      </w:r>
      <w:proofErr w:type="spellEnd"/>
      <w:r>
        <w:rPr>
          <w:color w:val="000000"/>
          <w:sz w:val="27"/>
          <w:szCs w:val="27"/>
        </w:rPr>
        <w:t xml:space="preserve"> у </w:t>
      </w:r>
      <w:proofErr w:type="spellStart"/>
      <w:r>
        <w:rPr>
          <w:color w:val="000000"/>
          <w:sz w:val="27"/>
          <w:szCs w:val="27"/>
        </w:rPr>
        <w:t>српским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преписима</w:t>
      </w:r>
      <w:proofErr w:type="spellEnd"/>
      <w:r>
        <w:rPr>
          <w:color w:val="000000"/>
          <w:sz w:val="27"/>
          <w:szCs w:val="27"/>
        </w:rPr>
        <w:t xml:space="preserve"> Службе светом </w:t>
      </w:r>
      <w:proofErr w:type="spellStart"/>
      <w:r>
        <w:rPr>
          <w:color w:val="000000"/>
          <w:sz w:val="27"/>
          <w:szCs w:val="27"/>
        </w:rPr>
        <w:t>Пантелејмону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16.10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Fonts w:ascii="Segoe UI Symbol" w:hAnsi="Segoe UI Symbol" w:cs="Segoe UI Symbol"/>
          <w:color w:val="000000"/>
          <w:sz w:val="27"/>
          <w:szCs w:val="27"/>
        </w:rPr>
        <w:t>☕</w:t>
      </w: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   Кофе-брейк 16.20–16.50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Вечернее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 2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Заседание ведут: Татьяна Суботин-Голубович, Роман Николаевич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Кривко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16.50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Белякова Елена Владимировна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Сборники церковных канонов в афонской традиции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17.10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Гаврюшина Лидия Константиновна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Образ Святой Горы в </w:t>
      </w:r>
      <w:proofErr w:type="spellStart"/>
      <w:r>
        <w:rPr>
          <w:color w:val="000000"/>
          <w:sz w:val="27"/>
          <w:szCs w:val="27"/>
        </w:rPr>
        <w:t>Феодосиевском</w:t>
      </w:r>
      <w:proofErr w:type="spellEnd"/>
      <w:r>
        <w:rPr>
          <w:color w:val="000000"/>
          <w:sz w:val="27"/>
          <w:szCs w:val="27"/>
        </w:rPr>
        <w:t xml:space="preserve"> Житии св. Саввы Сербского и русская книжность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17.30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Шумило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Светлана Михайловна (Чернигов, Украина)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 возможном влиянии </w:t>
      </w:r>
      <w:proofErr w:type="spellStart"/>
      <w:r>
        <w:rPr>
          <w:color w:val="000000"/>
          <w:sz w:val="27"/>
          <w:szCs w:val="27"/>
        </w:rPr>
        <w:t>афоно</w:t>
      </w:r>
      <w:proofErr w:type="spellEnd"/>
      <w:r>
        <w:rPr>
          <w:color w:val="000000"/>
          <w:sz w:val="27"/>
          <w:szCs w:val="27"/>
        </w:rPr>
        <w:t xml:space="preserve">-сербской письменности на творчество </w:t>
      </w:r>
      <w:proofErr w:type="spellStart"/>
      <w:r>
        <w:rPr>
          <w:color w:val="000000"/>
          <w:sz w:val="27"/>
          <w:szCs w:val="27"/>
        </w:rPr>
        <w:t>Епифания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Премудрого</w:t>
      </w:r>
      <w:proofErr w:type="gram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17.50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lastRenderedPageBreak/>
        <w:t>19.30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Ужин для участников конференции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16 мая, пятница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proofErr w:type="spellStart"/>
      <w:r>
        <w:rPr>
          <w:rStyle w:val="a4"/>
          <w:color w:val="000000"/>
          <w:sz w:val="27"/>
          <w:szCs w:val="27"/>
          <w:bdr w:val="none" w:sz="0" w:space="0" w:color="auto" w:frame="1"/>
        </w:rPr>
        <w:t>RamadaSofiaHotel</w:t>
      </w:r>
      <w:proofErr w:type="spellEnd"/>
      <w:r>
        <w:rPr>
          <w:rStyle w:val="a4"/>
          <w:color w:val="000000"/>
          <w:sz w:val="27"/>
          <w:szCs w:val="27"/>
          <w:bdr w:val="none" w:sz="0" w:space="0" w:color="auto" w:frame="1"/>
        </w:rPr>
        <w:t>, Конференц-зал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1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Заседание ведут: Жанна Леонидовна Левшина, Дмитрий Игоревич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Полывянный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Дугашвили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Екатерина (Тбилиси, Грузия)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Грузинские рукописи из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и их историко-культурное значение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Турилов Анатолий Аркадьевич (Москва,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реконструкции славянской библиотеки монастыря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>в. Павла (по материалам библиотеки Русского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на Афоне и российских собраний)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9.40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Грбић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 Душица (Нови Сад,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Срби</w:t>
      </w:r>
      <w:proofErr w:type="gram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j</w:t>
      </w:r>
      <w:proofErr w:type="gram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Рукописи </w:t>
      </w:r>
      <w:proofErr w:type="spellStart"/>
      <w:r>
        <w:rPr>
          <w:color w:val="000000"/>
          <w:sz w:val="27"/>
          <w:szCs w:val="27"/>
        </w:rPr>
        <w:t>Светогораца</w:t>
      </w:r>
      <w:proofErr w:type="spellEnd"/>
      <w:r>
        <w:rPr>
          <w:color w:val="000000"/>
          <w:sz w:val="27"/>
          <w:szCs w:val="27"/>
        </w:rPr>
        <w:t xml:space="preserve"> у </w:t>
      </w:r>
      <w:proofErr w:type="spellStart"/>
      <w:r>
        <w:rPr>
          <w:color w:val="000000"/>
          <w:sz w:val="27"/>
          <w:szCs w:val="27"/>
        </w:rPr>
        <w:t>Библиотеци</w:t>
      </w:r>
      <w:proofErr w:type="spellEnd"/>
      <w:r>
        <w:rPr>
          <w:color w:val="000000"/>
          <w:sz w:val="27"/>
          <w:szCs w:val="27"/>
        </w:rPr>
        <w:t xml:space="preserve"> Матице </w:t>
      </w:r>
      <w:proofErr w:type="spellStart"/>
      <w:r>
        <w:rPr>
          <w:color w:val="000000"/>
          <w:sz w:val="27"/>
          <w:szCs w:val="27"/>
        </w:rPr>
        <w:t>српске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10.00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Николова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Светлина (София,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България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Словата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Йоан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Екзарх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Български</w:t>
      </w:r>
      <w:proofErr w:type="spellEnd"/>
      <w:r>
        <w:rPr>
          <w:color w:val="000000"/>
          <w:sz w:val="27"/>
          <w:szCs w:val="27"/>
        </w:rPr>
        <w:t xml:space="preserve"> в </w:t>
      </w:r>
      <w:proofErr w:type="spellStart"/>
      <w:r>
        <w:rPr>
          <w:color w:val="000000"/>
          <w:sz w:val="27"/>
          <w:szCs w:val="27"/>
        </w:rPr>
        <w:t>ръкописната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сбирка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Хилендарския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манастир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10.20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Вутова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Нина (София,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България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Филиграноложки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паралели</w:t>
      </w:r>
      <w:proofErr w:type="spellEnd"/>
      <w:r>
        <w:rPr>
          <w:color w:val="000000"/>
          <w:sz w:val="27"/>
          <w:szCs w:val="27"/>
        </w:rPr>
        <w:t xml:space="preserve"> — </w:t>
      </w:r>
      <w:proofErr w:type="spellStart"/>
      <w:r>
        <w:rPr>
          <w:color w:val="000000"/>
          <w:sz w:val="27"/>
          <w:szCs w:val="27"/>
        </w:rPr>
        <w:t>хартията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славянските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ръкописи</w:t>
      </w:r>
      <w:proofErr w:type="spellEnd"/>
      <w:r>
        <w:rPr>
          <w:color w:val="000000"/>
          <w:sz w:val="27"/>
          <w:szCs w:val="27"/>
        </w:rPr>
        <w:t xml:space="preserve"> от </w:t>
      </w:r>
      <w:proofErr w:type="spellStart"/>
      <w:r>
        <w:rPr>
          <w:color w:val="000000"/>
          <w:sz w:val="27"/>
          <w:szCs w:val="27"/>
        </w:rPr>
        <w:t>Атонските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манастири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Зограф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Хилендар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през</w:t>
      </w:r>
      <w:proofErr w:type="spellEnd"/>
      <w:r>
        <w:rPr>
          <w:color w:val="000000"/>
          <w:sz w:val="27"/>
          <w:szCs w:val="27"/>
        </w:rPr>
        <w:t xml:space="preserve"> ХІV век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10.40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Fonts w:ascii="Segoe UI Symbol" w:hAnsi="Segoe UI Symbol" w:cs="Segoe UI Symbol"/>
          <w:color w:val="000000"/>
          <w:sz w:val="27"/>
          <w:szCs w:val="27"/>
        </w:rPr>
        <w:t>☕</w:t>
      </w: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   Кофе-брейк 10.50–11.20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2</w:t>
      </w:r>
    </w:p>
    <w:p w:rsidR="00C44CF8" w:rsidRDefault="00C44CF8" w:rsidP="00C44CF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Заседание ведут:</w:t>
      </w:r>
      <w:r>
        <w:rPr>
          <w:rStyle w:val="apple-converted-space"/>
          <w:b/>
          <w:bCs/>
          <w:i/>
          <w:iCs/>
          <w:color w:val="000000"/>
          <w:sz w:val="27"/>
          <w:szCs w:val="27"/>
          <w:bdr w:val="none" w:sz="0" w:space="0" w:color="auto" w:frame="1"/>
        </w:rPr>
        <w:t> </w:t>
      </w: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Светлина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Николова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Валерий Викторович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Игошев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11.20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Павликянов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Кирилл (София, Болгария)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 трех фальсифицированных документах болгарского на Святом Афоне монастыря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 xml:space="preserve">в. Георгия </w:t>
      </w:r>
      <w:proofErr w:type="spellStart"/>
      <w:r>
        <w:rPr>
          <w:color w:val="000000"/>
          <w:sz w:val="27"/>
          <w:szCs w:val="27"/>
        </w:rPr>
        <w:t>Зографского</w:t>
      </w:r>
      <w:proofErr w:type="spellEnd"/>
      <w:r>
        <w:rPr>
          <w:color w:val="000000"/>
          <w:sz w:val="27"/>
          <w:szCs w:val="27"/>
        </w:rPr>
        <w:t xml:space="preserve">, или о том, в каких случаях византийские </w:t>
      </w:r>
      <w:proofErr w:type="spellStart"/>
      <w:r>
        <w:rPr>
          <w:color w:val="000000"/>
          <w:sz w:val="27"/>
          <w:szCs w:val="27"/>
        </w:rPr>
        <w:t>василевсы</w:t>
      </w:r>
      <w:proofErr w:type="spellEnd"/>
      <w:r>
        <w:rPr>
          <w:color w:val="000000"/>
          <w:sz w:val="27"/>
          <w:szCs w:val="27"/>
        </w:rPr>
        <w:t xml:space="preserve"> публиковали свои </w:t>
      </w:r>
      <w:proofErr w:type="spellStart"/>
      <w:r>
        <w:rPr>
          <w:color w:val="000000"/>
          <w:sz w:val="27"/>
          <w:szCs w:val="27"/>
        </w:rPr>
        <w:t>златопечатные</w:t>
      </w:r>
      <w:proofErr w:type="spellEnd"/>
      <w:r>
        <w:rPr>
          <w:color w:val="000000"/>
          <w:sz w:val="27"/>
          <w:szCs w:val="27"/>
        </w:rPr>
        <w:t xml:space="preserve"> грамоты на болгарском языке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11.40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Полывянный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Дмитрий Игоревич (Иваново, Россия)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Зографский</w:t>
      </w:r>
      <w:proofErr w:type="spellEnd"/>
      <w:r>
        <w:rPr>
          <w:color w:val="000000"/>
          <w:sz w:val="27"/>
          <w:szCs w:val="27"/>
        </w:rPr>
        <w:t xml:space="preserve"> монастырь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 xml:space="preserve">в. Георгия и болгарское </w:t>
      </w:r>
      <w:proofErr w:type="spellStart"/>
      <w:r>
        <w:rPr>
          <w:color w:val="000000"/>
          <w:sz w:val="27"/>
          <w:szCs w:val="27"/>
        </w:rPr>
        <w:t>историописание</w:t>
      </w:r>
      <w:proofErr w:type="spellEnd"/>
      <w:r>
        <w:rPr>
          <w:color w:val="000000"/>
          <w:sz w:val="27"/>
          <w:szCs w:val="27"/>
        </w:rPr>
        <w:t xml:space="preserve"> раннего Нового времени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Чешмеджиев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Димо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(Пловдив,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България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Йоаким</w:t>
      </w:r>
      <w:proofErr w:type="spellEnd"/>
      <w:r>
        <w:rPr>
          <w:color w:val="000000"/>
          <w:sz w:val="27"/>
          <w:szCs w:val="27"/>
        </w:rPr>
        <w:t xml:space="preserve"> I: от </w:t>
      </w:r>
      <w:proofErr w:type="spellStart"/>
      <w:r>
        <w:rPr>
          <w:color w:val="000000"/>
          <w:sz w:val="27"/>
          <w:szCs w:val="27"/>
        </w:rPr>
        <w:t>атонски</w:t>
      </w:r>
      <w:proofErr w:type="spellEnd"/>
      <w:r>
        <w:rPr>
          <w:color w:val="000000"/>
          <w:sz w:val="27"/>
          <w:szCs w:val="27"/>
        </w:rPr>
        <w:t xml:space="preserve"> монах до </w:t>
      </w:r>
      <w:proofErr w:type="spellStart"/>
      <w:r>
        <w:rPr>
          <w:color w:val="000000"/>
          <w:sz w:val="27"/>
          <w:szCs w:val="27"/>
        </w:rPr>
        <w:t>Търновски</w:t>
      </w:r>
      <w:proofErr w:type="spellEnd"/>
      <w:r>
        <w:rPr>
          <w:color w:val="000000"/>
          <w:sz w:val="27"/>
          <w:szCs w:val="27"/>
        </w:rPr>
        <w:t xml:space="preserve"> Патриарх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12.20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Тријић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Владан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Београд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Срби</w:t>
      </w:r>
      <w:proofErr w:type="gram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j</w:t>
      </w:r>
      <w:proofErr w:type="gram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 неким </w:t>
      </w:r>
      <w:proofErr w:type="spellStart"/>
      <w:r>
        <w:rPr>
          <w:color w:val="000000"/>
          <w:sz w:val="27"/>
          <w:szCs w:val="27"/>
        </w:rPr>
        <w:t>спољашњим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дипломатичким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одликама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пове</w:t>
      </w:r>
      <w:proofErr w:type="gramEnd"/>
      <w:r>
        <w:rPr>
          <w:color w:val="000000"/>
          <w:sz w:val="27"/>
          <w:szCs w:val="27"/>
        </w:rPr>
        <w:t>ља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Хиландарског</w:t>
      </w:r>
      <w:proofErr w:type="spellEnd"/>
      <w:r>
        <w:rPr>
          <w:color w:val="000000"/>
          <w:sz w:val="27"/>
          <w:szCs w:val="27"/>
        </w:rPr>
        <w:t xml:space="preserve"> архива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12.40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Бубало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Ђорђе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 (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Београд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Срби</w:t>
      </w:r>
      <w:proofErr w:type="gramStart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j</w:t>
      </w:r>
      <w:proofErr w:type="gram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а</w:t>
      </w:r>
      <w:proofErr w:type="spellEnd"/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)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Трансфер </w:t>
      </w:r>
      <w:proofErr w:type="spellStart"/>
      <w:r>
        <w:rPr>
          <w:color w:val="000000"/>
          <w:sz w:val="27"/>
          <w:szCs w:val="27"/>
        </w:rPr>
        <w:t>личних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црквених</w:t>
      </w:r>
      <w:proofErr w:type="spellEnd"/>
      <w:r>
        <w:rPr>
          <w:color w:val="000000"/>
          <w:sz w:val="27"/>
          <w:szCs w:val="27"/>
        </w:rPr>
        <w:t xml:space="preserve"> архива на Свету Гору — </w:t>
      </w:r>
      <w:proofErr w:type="spellStart"/>
      <w:proofErr w:type="gramStart"/>
      <w:r>
        <w:rPr>
          <w:color w:val="000000"/>
          <w:sz w:val="27"/>
          <w:szCs w:val="27"/>
        </w:rPr>
        <w:t>сведоче</w:t>
      </w:r>
      <w:proofErr w:type="gramEnd"/>
      <w:r>
        <w:rPr>
          <w:color w:val="000000"/>
          <w:sz w:val="27"/>
          <w:szCs w:val="27"/>
        </w:rPr>
        <w:t>ња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српских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повеља</w:t>
      </w:r>
      <w:proofErr w:type="spellEnd"/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13.00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Обсуждение докладов и закрытие конференции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Обед 13.30–14.30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</w:pP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19.30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5"/>
          <w:b/>
          <w:bCs/>
          <w:color w:val="000000"/>
          <w:sz w:val="27"/>
          <w:szCs w:val="27"/>
          <w:bdr w:val="none" w:sz="0" w:space="0" w:color="auto" w:frame="1"/>
        </w:rPr>
        <w:t>Торжественный ужин для участников конференции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C44CF8" w:rsidRDefault="00C44CF8" w:rsidP="00C44CF8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C44CF8" w:rsidRDefault="00C44CF8" w:rsidP="00C44CF8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  <w:bdr w:val="none" w:sz="0" w:space="0" w:color="auto" w:frame="1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br/>
      </w:r>
      <w:bookmarkStart w:id="0" w:name="_GoBack"/>
      <w:bookmarkEnd w:id="0"/>
    </w:p>
    <w:p w:rsidR="001E0B15" w:rsidRDefault="001E0B15"/>
    <w:sectPr w:rsidR="001E0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F8"/>
    <w:rsid w:val="001E0B15"/>
    <w:rsid w:val="00C4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4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4CF8"/>
    <w:rPr>
      <w:b/>
      <w:bCs/>
    </w:rPr>
  </w:style>
  <w:style w:type="character" w:customStyle="1" w:styleId="apple-converted-space">
    <w:name w:val="apple-converted-space"/>
    <w:basedOn w:val="a0"/>
    <w:rsid w:val="00C44CF8"/>
  </w:style>
  <w:style w:type="character" w:styleId="a5">
    <w:name w:val="Emphasis"/>
    <w:basedOn w:val="a0"/>
    <w:uiPriority w:val="20"/>
    <w:qFormat/>
    <w:rsid w:val="00C44CF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4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4CF8"/>
    <w:rPr>
      <w:b/>
      <w:bCs/>
    </w:rPr>
  </w:style>
  <w:style w:type="character" w:customStyle="1" w:styleId="apple-converted-space">
    <w:name w:val="apple-converted-space"/>
    <w:basedOn w:val="a0"/>
    <w:rsid w:val="00C44CF8"/>
  </w:style>
  <w:style w:type="character" w:styleId="a5">
    <w:name w:val="Emphasis"/>
    <w:basedOn w:val="a0"/>
    <w:uiPriority w:val="20"/>
    <w:qFormat/>
    <w:rsid w:val="00C44C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5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incesshotelsofia.com/index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1</cp:revision>
  <dcterms:created xsi:type="dcterms:W3CDTF">2017-04-19T12:29:00Z</dcterms:created>
  <dcterms:modified xsi:type="dcterms:W3CDTF">2017-04-19T12:37:00Z</dcterms:modified>
</cp:coreProperties>
</file>